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45E" w:rsidRDefault="0007745E">
      <w:r>
        <w:tab/>
      </w:r>
      <w:r>
        <w:tab/>
      </w:r>
      <w:r>
        <w:tab/>
      </w:r>
      <w:r>
        <w:tab/>
      </w:r>
      <w:r>
        <w:tab/>
      </w:r>
      <w:r>
        <w:tab/>
      </w:r>
      <w:r>
        <w:tab/>
      </w:r>
      <w:r>
        <w:rPr>
          <w:noProof/>
          <w:lang w:eastAsia="ru-RU"/>
        </w:rPr>
        <w:drawing>
          <wp:inline distT="0" distB="0" distL="0" distR="0" wp14:anchorId="723063EA" wp14:editId="4575E991">
            <wp:extent cx="2743200" cy="1152363"/>
            <wp:effectExtent l="0" t="0" r="0" b="0"/>
            <wp:docPr id="1" name="Picture 1" descr="C:\Users\dem_s.MED\AppData\Local\Microsoft\Windows\INetCache\Content.Word\ЛоГо МИАЦ ЦОЗ.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743200" cy="1152363"/>
                    </a:xfrm>
                    <a:prstGeom prst="rect">
                      <a:avLst/>
                    </a:prstGeom>
                    <a:noFill/>
                    <a:ln>
                      <a:noFill/>
                      <a:prstDash/>
                    </a:ln>
                  </pic:spPr>
                </pic:pic>
              </a:graphicData>
            </a:graphic>
          </wp:inline>
        </w:drawing>
      </w:r>
    </w:p>
    <w:p w:rsidR="0007745E" w:rsidRDefault="0007745E"/>
    <w:p w:rsidR="0007745E" w:rsidRPr="00F412CE" w:rsidRDefault="0007745E">
      <w:r>
        <w:tab/>
      </w:r>
      <w:r>
        <w:tab/>
      </w:r>
      <w:r>
        <w:tab/>
      </w:r>
      <w:r>
        <w:tab/>
      </w:r>
      <w:r>
        <w:rPr>
          <w:rFonts w:ascii="Times New Roman" w:hAnsi="Times New Roman" w:cs="Times New Roman"/>
          <w:sz w:val="36"/>
          <w:szCs w:val="36"/>
        </w:rPr>
        <w:t>Что мы знаем о туберкулезе</w:t>
      </w:r>
    </w:p>
    <w:p w:rsidR="0007745E" w:rsidRPr="0007745E" w:rsidRDefault="0007745E">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(памятка для населения)</w:t>
      </w:r>
    </w:p>
    <w:p w:rsidR="0007745E" w:rsidRPr="0007745E" w:rsidRDefault="0007745E" w:rsidP="00F412CE">
      <w:pPr>
        <w:rPr>
          <w:sz w:val="36"/>
          <w:szCs w:val="36"/>
        </w:rPr>
      </w:pPr>
    </w:p>
    <w:p w:rsidR="00F412CE" w:rsidRPr="001868D0" w:rsidRDefault="0007745E" w:rsidP="00F412C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noProof/>
          <w:lang w:eastAsia="ru-RU"/>
        </w:rPr>
        <w:drawing>
          <wp:anchor distT="0" distB="0" distL="114300" distR="114300" simplePos="0" relativeHeight="251658240" behindDoc="0" locked="0" layoutInCell="1" allowOverlap="1">
            <wp:simplePos x="0" y="0"/>
            <wp:positionH relativeFrom="column">
              <wp:posOffset>-632460</wp:posOffset>
            </wp:positionH>
            <wp:positionV relativeFrom="paragraph">
              <wp:posOffset>-1905</wp:posOffset>
            </wp:positionV>
            <wp:extent cx="2980567" cy="1403350"/>
            <wp:effectExtent l="0" t="0" r="0" b="6350"/>
            <wp:wrapThrough wrapText="bothSides">
              <wp:wrapPolygon edited="0">
                <wp:start x="0" y="0"/>
                <wp:lineTo x="0" y="21405"/>
                <wp:lineTo x="21402" y="21405"/>
                <wp:lineTo x="21402" y="0"/>
                <wp:lineTo x="0" y="0"/>
              </wp:wrapPolygon>
            </wp:wrapThrough>
            <wp:docPr id="4" name="Рисунок 4" descr="https://avatars.mds.yandex.net/i?id=76a7e3a2eb6b107164e0a2ee513c368e707731db-12501258-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76a7e3a2eb6b107164e0a2ee513c368e707731db-12501258-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0567" cy="1403350"/>
                    </a:xfrm>
                    <a:prstGeom prst="rect">
                      <a:avLst/>
                    </a:prstGeom>
                    <a:noFill/>
                    <a:ln>
                      <a:noFill/>
                    </a:ln>
                  </pic:spPr>
                </pic:pic>
              </a:graphicData>
            </a:graphic>
          </wp:anchor>
        </w:drawing>
      </w:r>
      <w:r w:rsidR="00F412CE">
        <w:rPr>
          <w:rFonts w:ascii="Times New Roman" w:hAnsi="Times New Roman" w:cs="Times New Roman"/>
          <w:sz w:val="36"/>
          <w:szCs w:val="36"/>
        </w:rPr>
        <w:t xml:space="preserve">         </w:t>
      </w:r>
      <w:r w:rsidR="00F412CE" w:rsidRPr="001868D0">
        <w:rPr>
          <w:rFonts w:ascii="Arial" w:eastAsia="Times New Roman" w:hAnsi="Arial" w:cs="Arial"/>
          <w:b/>
          <w:bCs/>
          <w:color w:val="333333"/>
          <w:sz w:val="24"/>
          <w:szCs w:val="24"/>
          <w:lang w:eastAsia="ru-RU"/>
        </w:rPr>
        <w:t>Что такое туберкулёз?</w:t>
      </w:r>
    </w:p>
    <w:p w:rsidR="00F412CE" w:rsidRPr="00F412CE" w:rsidRDefault="00F412CE" w:rsidP="00F412CE">
      <w:pPr>
        <w:shd w:val="clear" w:color="auto" w:fill="FFFFFF"/>
        <w:spacing w:before="100" w:beforeAutospacing="1" w:after="100" w:afterAutospacing="1" w:line="276" w:lineRule="auto"/>
        <w:jc w:val="both"/>
        <w:rPr>
          <w:rFonts w:ascii="Times New Roman" w:eastAsia="Times New Roman" w:hAnsi="Times New Roman" w:cs="Times New Roman"/>
          <w:color w:val="333333"/>
          <w:sz w:val="28"/>
          <w:szCs w:val="28"/>
          <w:lang w:eastAsia="ru-RU"/>
        </w:rPr>
      </w:pPr>
      <w:r w:rsidRPr="00F412CE">
        <w:rPr>
          <w:rFonts w:ascii="Times New Roman" w:eastAsia="Times New Roman" w:hAnsi="Times New Roman" w:cs="Times New Roman"/>
          <w:color w:val="333333"/>
          <w:sz w:val="28"/>
          <w:szCs w:val="28"/>
          <w:lang w:eastAsia="ru-RU"/>
        </w:rPr>
        <w:t>Туберкулёз -это инфекционное заболевание, вызываемое бактериями туберкулеза (Mycobacterium</w:t>
      </w:r>
      <w:r w:rsidR="009D05C6">
        <w:rPr>
          <w:rFonts w:ascii="Times New Roman" w:eastAsia="Times New Roman" w:hAnsi="Times New Roman" w:cs="Times New Roman"/>
          <w:color w:val="333333"/>
          <w:sz w:val="28"/>
          <w:szCs w:val="28"/>
          <w:lang w:eastAsia="ru-RU"/>
        </w:rPr>
        <w:t xml:space="preserve"> </w:t>
      </w:r>
      <w:r w:rsidRPr="00F412CE">
        <w:rPr>
          <w:rFonts w:ascii="Times New Roman" w:eastAsia="Times New Roman" w:hAnsi="Times New Roman" w:cs="Times New Roman"/>
          <w:color w:val="333333"/>
          <w:sz w:val="28"/>
          <w:szCs w:val="28"/>
          <w:lang w:eastAsia="ru-RU"/>
        </w:rPr>
        <w:t>tuberculosis</w:t>
      </w:r>
      <w:bookmarkStart w:id="0" w:name="_GoBack"/>
      <w:bookmarkEnd w:id="0"/>
      <w:r w:rsidRPr="00F412CE">
        <w:rPr>
          <w:rFonts w:ascii="Times New Roman" w:eastAsia="Times New Roman" w:hAnsi="Times New Roman" w:cs="Times New Roman"/>
          <w:color w:val="333333"/>
          <w:sz w:val="28"/>
          <w:szCs w:val="28"/>
          <w:lang w:eastAsia="ru-RU"/>
        </w:rPr>
        <w:t>) Самой распространенной формой туберкулёза является туберкулёз лёгких (около 70%). Другие формы, например, туберкулёз лимфоузлов или туберкулёз костей, незаразны.</w:t>
      </w:r>
    </w:p>
    <w:p w:rsidR="00F412CE" w:rsidRPr="001868D0" w:rsidRDefault="00F412CE" w:rsidP="00F412C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sidRPr="001868D0">
        <w:rPr>
          <w:rFonts w:ascii="Arial" w:eastAsia="Times New Roman" w:hAnsi="Arial" w:cs="Arial"/>
          <w:b/>
          <w:bCs/>
          <w:color w:val="333333"/>
          <w:sz w:val="24"/>
          <w:szCs w:val="24"/>
          <w:lang w:eastAsia="ru-RU"/>
        </w:rPr>
        <w:t>Что такое латентная туберкулёзная инфекция?</w:t>
      </w:r>
    </w:p>
    <w:p w:rsidR="00F412CE" w:rsidRDefault="00F412CE" w:rsidP="00F412CE">
      <w:pPr>
        <w:shd w:val="clear" w:color="auto" w:fill="FFFFFF"/>
        <w:spacing w:before="100" w:beforeAutospacing="1" w:after="100" w:afterAutospacing="1" w:line="360" w:lineRule="auto"/>
        <w:jc w:val="both"/>
        <w:rPr>
          <w:rFonts w:ascii="Arial" w:eastAsia="Times New Roman" w:hAnsi="Arial" w:cs="Arial"/>
          <w:color w:val="333333"/>
          <w:sz w:val="24"/>
          <w:szCs w:val="24"/>
          <w:lang w:eastAsia="ru-RU"/>
        </w:rPr>
      </w:pPr>
      <w:r w:rsidRPr="001868D0">
        <w:rPr>
          <w:rFonts w:ascii="Arial" w:eastAsia="Times New Roman" w:hAnsi="Arial" w:cs="Arial"/>
          <w:color w:val="333333"/>
          <w:sz w:val="24"/>
          <w:szCs w:val="24"/>
          <w:lang w:eastAsia="ru-RU"/>
        </w:rPr>
        <w:t>Латентная туберкулёзная инфекция означает, что человек когда-то ранее контактировал с больным туберкулёзом и при этом заразился (инфицировался). На этой стадии человек не является ни больным, ни заразным. Большинство инфицированных (около 90%) никогда не заболевают туберкулёзом.</w:t>
      </w:r>
    </w:p>
    <w:p w:rsidR="00F412CE" w:rsidRPr="001868D0" w:rsidRDefault="00F412CE" w:rsidP="00F412CE">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ab/>
      </w:r>
      <w:r>
        <w:rPr>
          <w:rFonts w:ascii="Arial" w:eastAsia="Times New Roman" w:hAnsi="Arial" w:cs="Arial"/>
          <w:color w:val="333333"/>
          <w:sz w:val="24"/>
          <w:szCs w:val="24"/>
          <w:lang w:eastAsia="ru-RU"/>
        </w:rPr>
        <w:tab/>
      </w:r>
      <w:r>
        <w:rPr>
          <w:rFonts w:ascii="Arial" w:eastAsia="Times New Roman" w:hAnsi="Arial" w:cs="Arial"/>
          <w:color w:val="333333"/>
          <w:sz w:val="24"/>
          <w:szCs w:val="24"/>
          <w:lang w:eastAsia="ru-RU"/>
        </w:rPr>
        <w:tab/>
      </w:r>
      <w:r w:rsidRPr="001868D0">
        <w:rPr>
          <w:rFonts w:ascii="Arial" w:eastAsia="Times New Roman" w:hAnsi="Arial" w:cs="Arial"/>
          <w:b/>
          <w:bCs/>
          <w:color w:val="333333"/>
          <w:sz w:val="24"/>
          <w:szCs w:val="24"/>
          <w:lang w:eastAsia="ru-RU"/>
        </w:rPr>
        <w:t>Как передаётся туберкулёз?</w:t>
      </w:r>
    </w:p>
    <w:p w:rsidR="00F412CE" w:rsidRDefault="00F412CE" w:rsidP="00F412CE">
      <w:pPr>
        <w:shd w:val="clear" w:color="auto" w:fill="FFFFFF"/>
        <w:spacing w:before="100" w:beforeAutospacing="1" w:after="100" w:afterAutospacing="1" w:line="360" w:lineRule="auto"/>
        <w:jc w:val="both"/>
        <w:rPr>
          <w:rFonts w:ascii="Arial" w:eastAsia="Times New Roman" w:hAnsi="Arial" w:cs="Arial"/>
          <w:color w:val="333333"/>
          <w:sz w:val="24"/>
          <w:szCs w:val="24"/>
          <w:lang w:eastAsia="ru-RU"/>
        </w:rPr>
      </w:pPr>
      <w:r w:rsidRPr="001868D0">
        <w:rPr>
          <w:rFonts w:ascii="Arial" w:eastAsia="Times New Roman" w:hAnsi="Arial" w:cs="Arial"/>
          <w:color w:val="333333"/>
          <w:sz w:val="24"/>
          <w:szCs w:val="24"/>
          <w:lang w:eastAsia="ru-RU"/>
        </w:rPr>
        <w:t>Бактерии туберкулёза передаются воздушно</w:t>
      </w:r>
      <w:r>
        <w:rPr>
          <w:rFonts w:ascii="Arial" w:eastAsia="Times New Roman" w:hAnsi="Arial" w:cs="Arial"/>
          <w:color w:val="333333"/>
          <w:sz w:val="24"/>
          <w:szCs w:val="24"/>
          <w:lang w:eastAsia="ru-RU"/>
        </w:rPr>
        <w:t>-</w:t>
      </w:r>
      <w:r w:rsidRPr="001868D0">
        <w:rPr>
          <w:rFonts w:ascii="Arial" w:eastAsia="Times New Roman" w:hAnsi="Arial" w:cs="Arial"/>
          <w:color w:val="333333"/>
          <w:sz w:val="24"/>
          <w:szCs w:val="24"/>
          <w:lang w:eastAsia="ru-RU"/>
        </w:rPr>
        <w:t>капельным путем от человека к человеку. Больной при кашле выделяет в окружающий воздух микроскопические капельки с бактериями туберкулёза. Некоторое время они находятся в воздухе и могут попасть в дыхательные пути другого человека. Опасность заражения (инфицирования) существует только при контакте с больным инфекционным туберкулёзом лёгких</w:t>
      </w:r>
      <w:r>
        <w:rPr>
          <w:rFonts w:ascii="Arial" w:eastAsia="Times New Roman" w:hAnsi="Arial" w:cs="Arial"/>
          <w:color w:val="333333"/>
          <w:sz w:val="24"/>
          <w:szCs w:val="24"/>
          <w:lang w:eastAsia="ru-RU"/>
        </w:rPr>
        <w:t>.</w:t>
      </w:r>
    </w:p>
    <w:p w:rsidR="00415CA7" w:rsidRDefault="00F412CE" w:rsidP="00415CA7">
      <w:pPr>
        <w:shd w:val="clear" w:color="auto" w:fill="FFFFFF"/>
        <w:spacing w:before="100" w:beforeAutospacing="1" w:after="100" w:afterAutospacing="1" w:line="360" w:lineRule="auto"/>
        <w:jc w:val="both"/>
        <w:rPr>
          <w:rFonts w:ascii="Arial" w:eastAsia="Times New Roman" w:hAnsi="Arial" w:cs="Arial"/>
          <w:b/>
          <w:bCs/>
          <w:color w:val="333333"/>
          <w:sz w:val="24"/>
          <w:szCs w:val="24"/>
          <w:lang w:eastAsia="ru-RU"/>
        </w:rPr>
      </w:pPr>
      <w:r>
        <w:rPr>
          <w:rFonts w:ascii="Arial" w:eastAsia="Times New Roman" w:hAnsi="Arial" w:cs="Arial"/>
          <w:color w:val="333333"/>
          <w:sz w:val="24"/>
          <w:szCs w:val="24"/>
          <w:lang w:eastAsia="ru-RU"/>
        </w:rPr>
        <w:tab/>
      </w:r>
      <w:r>
        <w:rPr>
          <w:rFonts w:ascii="Arial" w:eastAsia="Times New Roman" w:hAnsi="Arial" w:cs="Arial"/>
          <w:color w:val="333333"/>
          <w:sz w:val="24"/>
          <w:szCs w:val="24"/>
          <w:lang w:eastAsia="ru-RU"/>
        </w:rPr>
        <w:tab/>
      </w:r>
      <w:r>
        <w:rPr>
          <w:rFonts w:ascii="Arial" w:eastAsia="Times New Roman" w:hAnsi="Arial" w:cs="Arial"/>
          <w:color w:val="333333"/>
          <w:sz w:val="24"/>
          <w:szCs w:val="24"/>
          <w:lang w:eastAsia="ru-RU"/>
        </w:rPr>
        <w:tab/>
      </w:r>
      <w:r w:rsidRPr="001868D0">
        <w:rPr>
          <w:rFonts w:ascii="Arial" w:eastAsia="Times New Roman" w:hAnsi="Arial" w:cs="Arial"/>
          <w:b/>
          <w:bCs/>
          <w:color w:val="333333"/>
          <w:sz w:val="24"/>
          <w:szCs w:val="24"/>
          <w:lang w:eastAsia="ru-RU"/>
        </w:rPr>
        <w:t>Когда может идти речь о заболевании туберкулезом</w:t>
      </w:r>
    </w:p>
    <w:p w:rsidR="00415CA7" w:rsidRPr="00415CA7" w:rsidRDefault="00F412CE" w:rsidP="00415CA7">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415CA7">
        <w:rPr>
          <w:rFonts w:ascii="Times New Roman" w:eastAsia="Times New Roman" w:hAnsi="Times New Roman" w:cs="Times New Roman"/>
          <w:color w:val="333333"/>
          <w:sz w:val="28"/>
          <w:szCs w:val="28"/>
          <w:lang w:eastAsia="ru-RU"/>
        </w:rPr>
        <w:lastRenderedPageBreak/>
        <w:t xml:space="preserve"> </w:t>
      </w:r>
      <w:r w:rsidR="00415CA7" w:rsidRPr="00415CA7">
        <w:rPr>
          <w:rFonts w:ascii="Times New Roman" w:eastAsia="Times New Roman" w:hAnsi="Times New Roman" w:cs="Times New Roman"/>
          <w:color w:val="333333"/>
          <w:sz w:val="28"/>
          <w:szCs w:val="28"/>
          <w:lang w:eastAsia="ru-RU"/>
        </w:rPr>
        <w:t>О заболевании можно говорить в том случае, если бактерии размножаются в лёгких. Это может произойти спустя месяцы или годы после инфицирования. По кровяному руслу бактерии туберкулёза могут распространяться по всему организму (например, попасть в лимфоузлы, центральную нервную систему, кости). Эти формы туберкулёза не заразны. Туберкулёз опасен, прежде всего, для маленьких детей и людей с ослабленным иммунитетом. В настоящее время туберкулёз успешно излечивается при правильном лечении.</w:t>
      </w:r>
    </w:p>
    <w:p w:rsidR="003D59CB" w:rsidRDefault="003D59CB" w:rsidP="003D59CB">
      <w:pPr>
        <w:shd w:val="clear" w:color="auto" w:fill="FFFFFF"/>
        <w:spacing w:before="100" w:beforeAutospacing="1" w:after="100" w:afterAutospacing="1" w:line="240" w:lineRule="auto"/>
        <w:jc w:val="both"/>
        <w:rPr>
          <w:rFonts w:ascii="Arial" w:eastAsia="Times New Roman" w:hAnsi="Arial" w:cs="Arial"/>
          <w:b/>
          <w:bCs/>
          <w:color w:val="333333"/>
          <w:sz w:val="24"/>
          <w:szCs w:val="24"/>
          <w:lang w:eastAsia="ru-RU"/>
        </w:rPr>
      </w:pPr>
      <w:r>
        <w:rPr>
          <w:rFonts w:ascii="Times New Roman" w:hAnsi="Times New Roman" w:cs="Times New Roman"/>
          <w:sz w:val="28"/>
          <w:szCs w:val="28"/>
        </w:rPr>
        <w:tab/>
      </w:r>
      <w:r>
        <w:rPr>
          <w:rFonts w:ascii="Times New Roman" w:hAnsi="Times New Roman" w:cs="Times New Roman"/>
          <w:sz w:val="28"/>
          <w:szCs w:val="28"/>
        </w:rPr>
        <w:tab/>
      </w:r>
      <w:r w:rsidRPr="001868D0">
        <w:rPr>
          <w:rFonts w:ascii="Arial" w:eastAsia="Times New Roman" w:hAnsi="Arial" w:cs="Arial"/>
          <w:b/>
          <w:bCs/>
          <w:color w:val="333333"/>
          <w:sz w:val="24"/>
          <w:szCs w:val="24"/>
          <w:lang w:eastAsia="ru-RU"/>
        </w:rPr>
        <w:t>Каковы типичные симптомы заболевания туберкулезом?</w:t>
      </w:r>
    </w:p>
    <w:p w:rsidR="003D59CB" w:rsidRDefault="003D59CB" w:rsidP="003D59CB">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3D59CB">
        <w:rPr>
          <w:rFonts w:ascii="Times New Roman" w:eastAsia="Times New Roman" w:hAnsi="Times New Roman" w:cs="Times New Roman"/>
          <w:color w:val="333333"/>
          <w:sz w:val="28"/>
          <w:szCs w:val="28"/>
          <w:lang w:eastAsia="ru-RU"/>
        </w:rPr>
        <w:t>Заболевание часто начинается с незначительных жалоб. К ним относятся кашель (иногда с примесью крови), снижение веса, потеря аппетита, усталость, незначительное повышение температуры, ночная потливость, боль в груди.</w:t>
      </w:r>
    </w:p>
    <w:p w:rsidR="003D59CB" w:rsidRPr="003D59CB" w:rsidRDefault="003D59CB" w:rsidP="003D59CB">
      <w:pPr>
        <w:shd w:val="clear" w:color="auto" w:fill="FFFFFF"/>
        <w:spacing w:before="100" w:beforeAutospacing="1" w:after="100" w:afterAutospacing="1" w:line="240" w:lineRule="auto"/>
        <w:jc w:val="center"/>
        <w:rPr>
          <w:rFonts w:ascii="Arial" w:eastAsia="Times New Roman" w:hAnsi="Arial" w:cs="Arial"/>
          <w:b/>
          <w:bCs/>
          <w:color w:val="333333"/>
          <w:sz w:val="24"/>
          <w:szCs w:val="24"/>
          <w:lang w:eastAsia="ru-RU"/>
        </w:rPr>
      </w:pPr>
      <w:r>
        <w:rPr>
          <w:rFonts w:ascii="Arial" w:eastAsia="Times New Roman" w:hAnsi="Arial" w:cs="Arial"/>
          <w:b/>
          <w:bCs/>
          <w:color w:val="333333"/>
          <w:sz w:val="24"/>
          <w:szCs w:val="24"/>
          <w:lang w:eastAsia="ru-RU"/>
        </w:rPr>
        <w:t>Как долго человек с</w:t>
      </w:r>
      <w:r w:rsidRPr="001868D0">
        <w:rPr>
          <w:rFonts w:ascii="Arial" w:eastAsia="Times New Roman" w:hAnsi="Arial" w:cs="Arial"/>
          <w:b/>
          <w:bCs/>
          <w:color w:val="333333"/>
          <w:sz w:val="24"/>
          <w:szCs w:val="24"/>
          <w:lang w:eastAsia="ru-RU"/>
        </w:rPr>
        <w:t xml:space="preserve"> туберкулезом легких остается заразным?</w:t>
      </w:r>
    </w:p>
    <w:p w:rsidR="003D59CB" w:rsidRDefault="003D59CB" w:rsidP="003D59CB">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3D59CB">
        <w:rPr>
          <w:rFonts w:ascii="Times New Roman" w:eastAsia="Times New Roman" w:hAnsi="Times New Roman" w:cs="Times New Roman"/>
          <w:color w:val="333333"/>
          <w:sz w:val="28"/>
          <w:szCs w:val="28"/>
          <w:lang w:eastAsia="ru-RU"/>
        </w:rPr>
        <w:t>Человека с туберкулёзом лёгких изолируют в больнице или дома, т.е., отделяют от окружающих. Он изолируется до тех пор, пока не будет исключена вероятность заражения окружающих (контрольное исследование мокроты). После этого больной больше не заразен. Тем не менее, лечение под контролем врача должно продолжаться на протяжении шести месяцев или дольше до полного выздоровления.</w:t>
      </w:r>
    </w:p>
    <w:p w:rsidR="003D59CB" w:rsidRPr="001868D0" w:rsidRDefault="003D59CB" w:rsidP="003D59CB">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333333"/>
          <w:sz w:val="28"/>
          <w:szCs w:val="28"/>
          <w:lang w:eastAsia="ru-RU"/>
        </w:rPr>
        <w:tab/>
      </w:r>
      <w:r>
        <w:rPr>
          <w:rFonts w:ascii="Times New Roman" w:eastAsia="Times New Roman" w:hAnsi="Times New Roman" w:cs="Times New Roman"/>
          <w:color w:val="333333"/>
          <w:sz w:val="28"/>
          <w:szCs w:val="28"/>
          <w:lang w:eastAsia="ru-RU"/>
        </w:rPr>
        <w:tab/>
        <w:t xml:space="preserve">           </w:t>
      </w:r>
      <w:r w:rsidRPr="001868D0">
        <w:rPr>
          <w:rFonts w:ascii="Arial" w:eastAsia="Times New Roman" w:hAnsi="Arial" w:cs="Arial"/>
          <w:b/>
          <w:bCs/>
          <w:color w:val="333333"/>
          <w:sz w:val="24"/>
          <w:szCs w:val="24"/>
          <w:lang w:eastAsia="ru-RU"/>
        </w:rPr>
        <w:t>Кто подвергается риску заражения?</w:t>
      </w:r>
    </w:p>
    <w:p w:rsidR="003D59CB" w:rsidRDefault="003D59CB" w:rsidP="003D59CB">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3D59CB">
        <w:rPr>
          <w:rFonts w:ascii="Times New Roman" w:eastAsia="Times New Roman" w:hAnsi="Times New Roman" w:cs="Times New Roman"/>
          <w:color w:val="333333"/>
          <w:sz w:val="28"/>
          <w:szCs w:val="28"/>
          <w:lang w:eastAsia="ru-RU"/>
        </w:rPr>
        <w:t>Риск заражения есть только у людей, которые тесно контактировали (провели несколько часов в одном помещении) с больным инфекционным туберкулёзом.</w:t>
      </w:r>
    </w:p>
    <w:p w:rsidR="007869D0" w:rsidRPr="001868D0" w:rsidRDefault="003D59CB" w:rsidP="007869D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Times New Roman" w:eastAsia="Times New Roman" w:hAnsi="Times New Roman" w:cs="Times New Roman"/>
          <w:color w:val="333333"/>
          <w:sz w:val="28"/>
          <w:szCs w:val="28"/>
          <w:lang w:eastAsia="ru-RU"/>
        </w:rPr>
        <w:tab/>
      </w:r>
      <w:r w:rsidR="007869D0" w:rsidRPr="001868D0">
        <w:rPr>
          <w:rFonts w:ascii="Arial" w:eastAsia="Times New Roman" w:hAnsi="Arial" w:cs="Arial"/>
          <w:b/>
          <w:bCs/>
          <w:color w:val="333333"/>
          <w:sz w:val="24"/>
          <w:szCs w:val="24"/>
          <w:lang w:eastAsia="ru-RU"/>
        </w:rPr>
        <w:t>Мне была сделана прививка. Могу я заразиться, несмотря на это?</w:t>
      </w:r>
    </w:p>
    <w:p w:rsidR="007869D0" w:rsidRPr="001868D0" w:rsidRDefault="007869D0" w:rsidP="007869D0">
      <w:pPr>
        <w:shd w:val="clear" w:color="auto" w:fill="FFFFFF"/>
        <w:spacing w:before="100" w:beforeAutospacing="1" w:after="100" w:afterAutospacing="1" w:line="360" w:lineRule="auto"/>
        <w:jc w:val="both"/>
        <w:rPr>
          <w:rFonts w:ascii="Arial" w:eastAsia="Times New Roman" w:hAnsi="Arial" w:cs="Arial"/>
          <w:color w:val="333333"/>
          <w:sz w:val="24"/>
          <w:szCs w:val="24"/>
          <w:lang w:eastAsia="ru-RU"/>
        </w:rPr>
      </w:pPr>
      <w:r w:rsidRPr="001868D0">
        <w:rPr>
          <w:rFonts w:ascii="Arial" w:eastAsia="Times New Roman" w:hAnsi="Arial" w:cs="Arial"/>
          <w:color w:val="333333"/>
          <w:sz w:val="24"/>
          <w:szCs w:val="24"/>
          <w:lang w:eastAsia="ru-RU"/>
        </w:rPr>
        <w:t>Да, потому что привив</w:t>
      </w:r>
      <w:r>
        <w:rPr>
          <w:rFonts w:ascii="Arial" w:eastAsia="Times New Roman" w:hAnsi="Arial" w:cs="Arial"/>
          <w:color w:val="333333"/>
          <w:sz w:val="24"/>
          <w:szCs w:val="24"/>
          <w:lang w:eastAsia="ru-RU"/>
        </w:rPr>
        <w:t>ки против туберкулеза,</w:t>
      </w:r>
      <w:r w:rsidRPr="001868D0">
        <w:rPr>
          <w:rFonts w:ascii="Arial" w:eastAsia="Times New Roman" w:hAnsi="Arial" w:cs="Arial"/>
          <w:color w:val="333333"/>
          <w:sz w:val="24"/>
          <w:szCs w:val="24"/>
          <w:lang w:eastAsia="ru-RU"/>
        </w:rPr>
        <w:t xml:space="preserve"> всё же не обеспечивают полную защиту.</w:t>
      </w:r>
    </w:p>
    <w:p w:rsidR="007869D0" w:rsidRPr="001868D0" w:rsidRDefault="007869D0" w:rsidP="007869D0">
      <w:pPr>
        <w:shd w:val="clear" w:color="auto" w:fill="FFFFFF"/>
        <w:spacing w:before="100" w:beforeAutospacing="1" w:after="100" w:afterAutospacing="1" w:line="360" w:lineRule="auto"/>
        <w:jc w:val="both"/>
        <w:rPr>
          <w:rFonts w:ascii="Arial" w:eastAsia="Times New Roman" w:hAnsi="Arial" w:cs="Arial"/>
          <w:color w:val="333333"/>
          <w:sz w:val="24"/>
          <w:szCs w:val="24"/>
          <w:lang w:eastAsia="ru-RU"/>
        </w:rPr>
      </w:pPr>
      <w:r w:rsidRPr="001868D0">
        <w:rPr>
          <w:rFonts w:ascii="Arial" w:eastAsia="Times New Roman" w:hAnsi="Arial" w:cs="Arial"/>
          <w:b/>
          <w:bCs/>
          <w:color w:val="333333"/>
          <w:sz w:val="24"/>
          <w:szCs w:val="24"/>
          <w:lang w:eastAsia="ru-RU"/>
        </w:rPr>
        <w:lastRenderedPageBreak/>
        <w:t>Я контактировал с человеком, больным внелегочным туберкулёзом, что мне нужно предпринимать?</w:t>
      </w:r>
    </w:p>
    <w:p w:rsidR="007869D0" w:rsidRDefault="007869D0" w:rsidP="007869D0">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7869D0">
        <w:rPr>
          <w:rFonts w:ascii="Times New Roman" w:eastAsia="Times New Roman" w:hAnsi="Times New Roman" w:cs="Times New Roman"/>
          <w:color w:val="333333"/>
          <w:sz w:val="28"/>
          <w:szCs w:val="28"/>
          <w:lang w:eastAsia="ru-RU"/>
        </w:rPr>
        <w:t>Вам не нужно ничего предпринимать, так как для Вас нет никакой опасности. Такие формы туберкулёза не заразны, поскольку заболевший человек не распространяет бактерии туберкулёза воздушным путём.</w:t>
      </w:r>
    </w:p>
    <w:p w:rsidR="007869D0" w:rsidRPr="001868D0" w:rsidRDefault="007869D0" w:rsidP="007869D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1868D0">
        <w:rPr>
          <w:rFonts w:ascii="Arial" w:eastAsia="Times New Roman" w:hAnsi="Arial" w:cs="Arial"/>
          <w:b/>
          <w:bCs/>
          <w:color w:val="333333"/>
          <w:sz w:val="24"/>
          <w:szCs w:val="24"/>
          <w:lang w:eastAsia="ru-RU"/>
        </w:rPr>
        <w:t>Как можно определить, болен ли я?</w:t>
      </w:r>
    </w:p>
    <w:p w:rsidR="007869D0" w:rsidRDefault="007869D0" w:rsidP="007869D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В зависимости от</w:t>
      </w:r>
      <w:r w:rsidRPr="001868D0">
        <w:rPr>
          <w:rFonts w:ascii="Arial" w:eastAsia="Times New Roman" w:hAnsi="Arial" w:cs="Arial"/>
          <w:color w:val="333333"/>
          <w:sz w:val="24"/>
          <w:szCs w:val="24"/>
          <w:lang w:eastAsia="ru-RU"/>
        </w:rPr>
        <w:t xml:space="preserve"> возраста методами ранней диагностики туберкулеза являются:</w:t>
      </w:r>
    </w:p>
    <w:p w:rsidR="007869D0" w:rsidRPr="001868D0" w:rsidRDefault="007869D0" w:rsidP="007869D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1868D0">
        <w:rPr>
          <w:rFonts w:ascii="Arial" w:eastAsia="Times New Roman" w:hAnsi="Arial" w:cs="Arial"/>
          <w:color w:val="333333"/>
          <w:sz w:val="24"/>
          <w:szCs w:val="24"/>
          <w:lang w:eastAsia="ru-RU"/>
        </w:rPr>
        <w:t>Туберкулин диагностика (реакция Манту), для детей (от 1 года до 14 лет);</w:t>
      </w:r>
    </w:p>
    <w:p w:rsidR="007869D0" w:rsidRPr="001868D0" w:rsidRDefault="007869D0" w:rsidP="007869D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1868D0">
        <w:rPr>
          <w:rFonts w:ascii="Arial" w:eastAsia="Times New Roman" w:hAnsi="Arial" w:cs="Arial"/>
          <w:color w:val="333333"/>
          <w:sz w:val="24"/>
          <w:szCs w:val="24"/>
          <w:lang w:eastAsia="ru-RU"/>
        </w:rPr>
        <w:t>Флюорография, для взрослых (от 18 лет и старше);</w:t>
      </w:r>
    </w:p>
    <w:p w:rsidR="007869D0" w:rsidRDefault="007869D0" w:rsidP="007869D0">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1868D0">
        <w:rPr>
          <w:rFonts w:ascii="Arial" w:eastAsia="Times New Roman" w:hAnsi="Arial" w:cs="Arial"/>
          <w:color w:val="333333"/>
          <w:sz w:val="24"/>
          <w:szCs w:val="24"/>
          <w:lang w:eastAsia="ru-RU"/>
        </w:rPr>
        <w:t>Флюорография для подростков (от 15 до 18 лет).</w:t>
      </w:r>
    </w:p>
    <w:p w:rsidR="00B87B45" w:rsidRPr="001868D0" w:rsidRDefault="00B87B45" w:rsidP="00B87B45">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1868D0">
        <w:rPr>
          <w:rFonts w:ascii="Arial" w:eastAsia="Times New Roman" w:hAnsi="Arial" w:cs="Arial"/>
          <w:b/>
          <w:bCs/>
          <w:color w:val="333333"/>
          <w:sz w:val="24"/>
          <w:szCs w:val="24"/>
          <w:lang w:eastAsia="ru-RU"/>
        </w:rPr>
        <w:t>Я заразился, представляю ли я опасность для окружающих?</w:t>
      </w:r>
    </w:p>
    <w:p w:rsidR="00B87B45" w:rsidRDefault="00B87B45" w:rsidP="00B87B45">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B87B45">
        <w:rPr>
          <w:rFonts w:ascii="Times New Roman" w:eastAsia="Times New Roman" w:hAnsi="Times New Roman" w:cs="Times New Roman"/>
          <w:color w:val="333333"/>
          <w:sz w:val="28"/>
          <w:szCs w:val="28"/>
          <w:lang w:eastAsia="ru-RU"/>
        </w:rPr>
        <w:t xml:space="preserve">Нет! «Инфицирование» ещё не значит, что человек болен туберкулёзом и что </w:t>
      </w:r>
      <w:r>
        <w:rPr>
          <w:rFonts w:ascii="Times New Roman" w:eastAsia="Times New Roman" w:hAnsi="Times New Roman" w:cs="Times New Roman"/>
          <w:color w:val="333333"/>
          <w:sz w:val="28"/>
          <w:szCs w:val="28"/>
          <w:lang w:eastAsia="ru-RU"/>
        </w:rPr>
        <w:t>он заразен</w:t>
      </w:r>
      <w:r w:rsidRPr="00B87B45">
        <w:rPr>
          <w:rFonts w:ascii="Times New Roman" w:eastAsia="Times New Roman" w:hAnsi="Times New Roman" w:cs="Times New Roman"/>
          <w:color w:val="333333"/>
          <w:sz w:val="28"/>
          <w:szCs w:val="28"/>
          <w:lang w:eastAsia="ru-RU"/>
        </w:rPr>
        <w:t>. Поэтому при положительном анал</w:t>
      </w:r>
      <w:r>
        <w:rPr>
          <w:rFonts w:ascii="Times New Roman" w:eastAsia="Times New Roman" w:hAnsi="Times New Roman" w:cs="Times New Roman"/>
          <w:color w:val="333333"/>
          <w:sz w:val="28"/>
          <w:szCs w:val="28"/>
          <w:lang w:eastAsia="ru-RU"/>
        </w:rPr>
        <w:t>изе крови В</w:t>
      </w:r>
      <w:r w:rsidRPr="00B87B45">
        <w:rPr>
          <w:rFonts w:ascii="Times New Roman" w:eastAsia="Times New Roman" w:hAnsi="Times New Roman" w:cs="Times New Roman"/>
          <w:color w:val="333333"/>
          <w:sz w:val="28"/>
          <w:szCs w:val="28"/>
          <w:lang w:eastAsia="ru-RU"/>
        </w:rPr>
        <w:t>ы не представляете опасности для окружающих.</w:t>
      </w:r>
    </w:p>
    <w:p w:rsidR="006E44CA" w:rsidRPr="001868D0" w:rsidRDefault="006E44CA" w:rsidP="006E44CA">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r w:rsidRPr="001868D0">
        <w:rPr>
          <w:rFonts w:ascii="Arial" w:eastAsia="Times New Roman" w:hAnsi="Arial" w:cs="Arial"/>
          <w:b/>
          <w:bCs/>
          <w:color w:val="333333"/>
          <w:sz w:val="24"/>
          <w:szCs w:val="24"/>
          <w:lang w:eastAsia="ru-RU"/>
        </w:rPr>
        <w:t>Я инфицирован, насколько велик риск заболеть туберкулёзом впоследствии?</w:t>
      </w:r>
    </w:p>
    <w:p w:rsidR="006E44CA" w:rsidRDefault="006E44CA" w:rsidP="006E44CA">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6E44CA">
        <w:rPr>
          <w:rFonts w:ascii="Times New Roman" w:eastAsia="Times New Roman" w:hAnsi="Times New Roman" w:cs="Times New Roman"/>
          <w:color w:val="333333"/>
          <w:sz w:val="28"/>
          <w:szCs w:val="28"/>
          <w:lang w:eastAsia="ru-RU"/>
        </w:rPr>
        <w:t>Наша иммунная система сама борется с бактерией. Бактерия находится в своеобразной «спячке». 90% всех инфицированных не заболевают туберкулёзом. Туберкулёз развивается у 10%. У половины из них это происходит в течение двух лет, у остальных болезнь проявляет</w:t>
      </w:r>
      <w:r>
        <w:rPr>
          <w:rFonts w:ascii="Times New Roman" w:eastAsia="Times New Roman" w:hAnsi="Times New Roman" w:cs="Times New Roman"/>
          <w:color w:val="333333"/>
          <w:sz w:val="28"/>
          <w:szCs w:val="28"/>
          <w:lang w:eastAsia="ru-RU"/>
        </w:rPr>
        <w:t>ся позже</w:t>
      </w:r>
      <w:r w:rsidRPr="006E44CA">
        <w:rPr>
          <w:rFonts w:ascii="Times New Roman" w:eastAsia="Times New Roman" w:hAnsi="Times New Roman" w:cs="Times New Roman"/>
          <w:color w:val="333333"/>
          <w:sz w:val="28"/>
          <w:szCs w:val="28"/>
          <w:lang w:eastAsia="ru-RU"/>
        </w:rPr>
        <w:t>. Риск повышается при недостаточной иммунной защите (например, при ВИЧ-инфекции, длительной кортизоновой терапии, иммуноподавляющей химиотерапии, диабете, наркомании, злоупотреблении алкоголем и табаком).</w:t>
      </w:r>
    </w:p>
    <w:p w:rsidR="006E44CA" w:rsidRPr="006E44CA" w:rsidRDefault="006E44CA" w:rsidP="006E44CA">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r w:rsidRPr="006E44CA">
        <w:rPr>
          <w:rFonts w:ascii="Times New Roman" w:eastAsia="Times New Roman" w:hAnsi="Times New Roman" w:cs="Times New Roman"/>
          <w:b/>
          <w:color w:val="4F4F4F"/>
          <w:sz w:val="28"/>
          <w:szCs w:val="28"/>
          <w:lang w:eastAsia="ru-RU"/>
        </w:rPr>
        <w:t>Основные мероприятия, способные предупредить распространение туберкулеза:</w:t>
      </w:r>
    </w:p>
    <w:p w:rsidR="006E44CA" w:rsidRPr="00140E4C" w:rsidRDefault="006E44CA" w:rsidP="006E44CA">
      <w:pPr>
        <w:shd w:val="clear" w:color="auto" w:fill="FFFFFF"/>
        <w:spacing w:after="288" w:line="276" w:lineRule="auto"/>
        <w:jc w:val="both"/>
        <w:rPr>
          <w:rFonts w:ascii="Times New Roman" w:eastAsia="Times New Roman" w:hAnsi="Times New Roman" w:cs="Times New Roman"/>
          <w:color w:val="4F4F4F"/>
          <w:sz w:val="28"/>
          <w:szCs w:val="28"/>
          <w:lang w:eastAsia="ru-RU"/>
        </w:rPr>
      </w:pPr>
      <w:r w:rsidRPr="00140E4C">
        <w:rPr>
          <w:rFonts w:ascii="Times New Roman" w:eastAsia="Times New Roman" w:hAnsi="Times New Roman" w:cs="Times New Roman"/>
          <w:color w:val="4F4F4F"/>
          <w:sz w:val="28"/>
          <w:szCs w:val="28"/>
          <w:lang w:eastAsia="ru-RU"/>
        </w:rPr>
        <w:t xml:space="preserve">- иммунизация детского населения. </w:t>
      </w:r>
    </w:p>
    <w:p w:rsidR="006E44CA" w:rsidRPr="00140E4C" w:rsidRDefault="006E44CA" w:rsidP="006E44CA">
      <w:pPr>
        <w:shd w:val="clear" w:color="auto" w:fill="FFFFFF"/>
        <w:spacing w:after="288" w:line="360" w:lineRule="auto"/>
        <w:jc w:val="both"/>
        <w:rPr>
          <w:rFonts w:ascii="Times New Roman" w:eastAsia="Times New Roman" w:hAnsi="Times New Roman" w:cs="Times New Roman"/>
          <w:color w:val="4F4F4F"/>
          <w:sz w:val="28"/>
          <w:szCs w:val="28"/>
          <w:lang w:eastAsia="ru-RU"/>
        </w:rPr>
      </w:pPr>
      <w:r w:rsidRPr="00140E4C">
        <w:rPr>
          <w:rFonts w:ascii="Times New Roman" w:eastAsia="Times New Roman" w:hAnsi="Times New Roman" w:cs="Times New Roman"/>
          <w:color w:val="4F4F4F"/>
          <w:sz w:val="28"/>
          <w:szCs w:val="28"/>
          <w:lang w:eastAsia="ru-RU"/>
        </w:rPr>
        <w:lastRenderedPageBreak/>
        <w:t>- раннее выявление заболевших. Начальные формы туберкулеза поддаются полному излечению в 100% случаев.</w:t>
      </w:r>
    </w:p>
    <w:p w:rsidR="006E44CA" w:rsidRPr="00140E4C" w:rsidRDefault="006E44CA" w:rsidP="006E44CA">
      <w:pPr>
        <w:shd w:val="clear" w:color="auto" w:fill="FFFFFF"/>
        <w:spacing w:after="288" w:line="360" w:lineRule="auto"/>
        <w:jc w:val="both"/>
        <w:rPr>
          <w:rFonts w:ascii="Times New Roman" w:eastAsia="Times New Roman" w:hAnsi="Times New Roman" w:cs="Times New Roman"/>
          <w:color w:val="4F4F4F"/>
          <w:sz w:val="28"/>
          <w:szCs w:val="28"/>
          <w:lang w:eastAsia="ru-RU"/>
        </w:rPr>
      </w:pPr>
      <w:r w:rsidRPr="00140E4C">
        <w:rPr>
          <w:rFonts w:ascii="Times New Roman" w:eastAsia="Times New Roman" w:hAnsi="Times New Roman" w:cs="Times New Roman"/>
          <w:color w:val="4F4F4F"/>
          <w:sz w:val="28"/>
          <w:szCs w:val="28"/>
          <w:lang w:eastAsia="ru-RU"/>
        </w:rPr>
        <w:t>- эффективное лечение. Лечение туберкулеза сложное и длительное и зависит от формы туберкулеза и степени запущенности болезни.</w:t>
      </w:r>
    </w:p>
    <w:p w:rsidR="006E44CA" w:rsidRPr="00140E4C" w:rsidRDefault="006E44CA" w:rsidP="006E44CA">
      <w:pPr>
        <w:shd w:val="clear" w:color="auto" w:fill="FFFFFF"/>
        <w:spacing w:after="225" w:line="360" w:lineRule="auto"/>
        <w:ind w:firstLine="708"/>
        <w:jc w:val="both"/>
        <w:rPr>
          <w:rFonts w:ascii="Times New Roman" w:eastAsia="Times New Roman" w:hAnsi="Times New Roman" w:cs="Times New Roman"/>
          <w:color w:val="000000"/>
          <w:sz w:val="28"/>
          <w:szCs w:val="28"/>
          <w:lang w:eastAsia="ru-RU"/>
        </w:rPr>
      </w:pPr>
    </w:p>
    <w:p w:rsidR="006E44CA" w:rsidRPr="006E44CA" w:rsidRDefault="006E44CA" w:rsidP="006E44CA">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B87B45" w:rsidRPr="00B87B45" w:rsidRDefault="00B87B45" w:rsidP="006E44CA">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7869D0" w:rsidRPr="00B87B45" w:rsidRDefault="007869D0" w:rsidP="00B87B45">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7869D0" w:rsidRPr="007869D0" w:rsidRDefault="007869D0" w:rsidP="007869D0">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3D59CB" w:rsidRPr="007869D0" w:rsidRDefault="003D59CB" w:rsidP="007869D0">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3D59CB" w:rsidRPr="007869D0" w:rsidRDefault="003D59CB" w:rsidP="007869D0">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3D59CB" w:rsidRPr="007869D0" w:rsidRDefault="003D59CB" w:rsidP="007869D0">
      <w:pPr>
        <w:shd w:val="clear" w:color="auto" w:fill="FFFFFF"/>
        <w:spacing w:before="100" w:beforeAutospacing="1" w:after="100" w:afterAutospacing="1" w:line="360" w:lineRule="auto"/>
        <w:rPr>
          <w:rFonts w:ascii="Times New Roman" w:eastAsia="Times New Roman" w:hAnsi="Times New Roman" w:cs="Times New Roman"/>
          <w:color w:val="333333"/>
          <w:sz w:val="28"/>
          <w:szCs w:val="28"/>
          <w:lang w:eastAsia="ru-RU"/>
        </w:rPr>
      </w:pPr>
    </w:p>
    <w:p w:rsidR="003D59CB" w:rsidRPr="007869D0" w:rsidRDefault="003D59CB" w:rsidP="007869D0">
      <w:pPr>
        <w:shd w:val="clear" w:color="auto" w:fill="FFFFFF"/>
        <w:spacing w:before="100" w:beforeAutospacing="1" w:after="100" w:afterAutospacing="1" w:line="360" w:lineRule="auto"/>
        <w:jc w:val="both"/>
        <w:rPr>
          <w:rFonts w:ascii="Times New Roman" w:eastAsia="Times New Roman" w:hAnsi="Times New Roman" w:cs="Times New Roman"/>
          <w:color w:val="333333"/>
          <w:sz w:val="28"/>
          <w:szCs w:val="28"/>
          <w:lang w:eastAsia="ru-RU"/>
        </w:rPr>
      </w:pPr>
    </w:p>
    <w:p w:rsidR="003D59CB" w:rsidRPr="001868D0" w:rsidRDefault="003D59CB" w:rsidP="003D59CB">
      <w:pPr>
        <w:shd w:val="clear" w:color="auto" w:fill="FFFFFF"/>
        <w:spacing w:before="100" w:beforeAutospacing="1" w:after="100" w:afterAutospacing="1" w:line="240" w:lineRule="auto"/>
        <w:jc w:val="both"/>
        <w:rPr>
          <w:rFonts w:ascii="Arial" w:eastAsia="Times New Roman" w:hAnsi="Arial" w:cs="Arial"/>
          <w:color w:val="333333"/>
          <w:sz w:val="24"/>
          <w:szCs w:val="24"/>
          <w:lang w:eastAsia="ru-RU"/>
        </w:rPr>
      </w:pPr>
    </w:p>
    <w:p w:rsidR="00415CA7" w:rsidRPr="00415CA7" w:rsidRDefault="00415CA7" w:rsidP="00415CA7">
      <w:pPr>
        <w:shd w:val="clear" w:color="auto" w:fill="FFFFFF"/>
        <w:spacing w:before="100" w:beforeAutospacing="1" w:after="100" w:afterAutospacing="1" w:line="360" w:lineRule="auto"/>
        <w:jc w:val="both"/>
        <w:rPr>
          <w:rFonts w:ascii="Times New Roman" w:hAnsi="Times New Roman" w:cs="Times New Roman"/>
          <w:sz w:val="28"/>
          <w:szCs w:val="28"/>
        </w:rPr>
      </w:pPr>
    </w:p>
    <w:p w:rsidR="0007745E" w:rsidRPr="00415CA7" w:rsidRDefault="0007745E" w:rsidP="00415CA7">
      <w:pPr>
        <w:spacing w:line="360" w:lineRule="auto"/>
        <w:jc w:val="both"/>
        <w:rPr>
          <w:rFonts w:ascii="Times New Roman" w:hAnsi="Times New Roman" w:cs="Times New Roman"/>
          <w:sz w:val="28"/>
          <w:szCs w:val="28"/>
        </w:rPr>
      </w:pPr>
    </w:p>
    <w:sectPr w:rsidR="0007745E" w:rsidRPr="00415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61"/>
    <w:rsid w:val="00051789"/>
    <w:rsid w:val="00074065"/>
    <w:rsid w:val="0007745E"/>
    <w:rsid w:val="00186D66"/>
    <w:rsid w:val="0036077C"/>
    <w:rsid w:val="00365CAB"/>
    <w:rsid w:val="003D59CB"/>
    <w:rsid w:val="00415CA7"/>
    <w:rsid w:val="006E44CA"/>
    <w:rsid w:val="007869D0"/>
    <w:rsid w:val="008D0361"/>
    <w:rsid w:val="009D05C6"/>
    <w:rsid w:val="00B87B45"/>
    <w:rsid w:val="00F41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C3C83"/>
  <w15:chartTrackingRefBased/>
  <w15:docId w15:val="{3DFFFDD7-CE8A-4C3C-BB11-BE021CF5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Ольга Владимировна</dc:creator>
  <cp:keywords/>
  <dc:description/>
  <cp:lastModifiedBy>Белова Ольга Владимировна</cp:lastModifiedBy>
  <cp:revision>6</cp:revision>
  <dcterms:created xsi:type="dcterms:W3CDTF">2025-03-05T11:12:00Z</dcterms:created>
  <dcterms:modified xsi:type="dcterms:W3CDTF">2025-03-05T13:19:00Z</dcterms:modified>
</cp:coreProperties>
</file>