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F7" w:rsidRPr="002970F7" w:rsidRDefault="002970F7" w:rsidP="002970F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2970F7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 Права и обязанности пациента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В ч. 5 ст. 19 Федерального закона № 323-ФЗ перечислены основные права пациента, согласно которой пациент имеет право на: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выбор врача и выбор медицинской организации в соответствии с настоящим Федеральным законом;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получение консультаций врачей-специалистов;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получение лечебного питания в случае нахождения пациента на лечении в стационарных условиях;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защиту сведений, составляющих врачебную тайну;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отказ от медицинского вмешательства;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 возмещение вреда, причиненного здоровью при оказании ему медицинской помощи;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10) допуск к нему адвоката или законного представителя для защиты своих прав;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Право</w:t>
      </w:r>
      <w:r w:rsidRPr="002970F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2970F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на</w:t>
      </w:r>
      <w:r w:rsidRPr="002970F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2970F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выбор врача и выбор медицинской организации</w:t>
      </w:r>
      <w:r w:rsidRPr="002970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 </w:t>
      </w: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ч. 1 ст. 21 Федерального закона № 323-ФЗ</w:t>
      </w:r>
      <w:r w:rsidRPr="002970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 Особенности выбора медицинской организации гражданами, проживающими в закрытых администр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ативно-территориальных образова</w:t>
      </w: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основании ч. 2 ст. 21 Федерального закона № 323-ФЗ</w:t>
      </w:r>
      <w:r w:rsidRPr="002970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2970F7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д</w:t>
      </w: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</w:t>
      </w: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фельдшера путем подачи заявления лично или через своего представителя на имя руководителя медицинской организации.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силу ч. 3 ст. 21 Федерального закона № 323-ФЗ оказание первичной специализированной медико-санитарной помощи осуществляется: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в случае самостоятельного обращения гражданина в медицинскую организацию, в том числе организацию, выбранную им в соответствии с частью 2 настоящей статьи, с учетом порядков оказания медицинской помощи.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ч. 4 ст. 21 Федерального закона № 323-ФЗ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Медицинская помощь в неотложной или экстренной форме оказывается гражданам с учетом соблюдения установленных требований к срокам ее оказания (ч. 5 ст. 21 Федерального закона № 323-ФЗ).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порядке, устанавливаемом уполномоченным федеральным органом исполнительной власти (ч. 6 ст. 21 Федерального закона № 323-ФЗ).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«Интернет», о медицинской организации, об осуществляемой ею медицинской деятельности и о врачах, об уровне их образования и квалификации (ч. 7 ст. 21 Федерального закона № 323-ФЗ).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 осуществляется с учетом особенностей оказания медицинской помощи, установленных статьями 25 и 26 настоящего Федерального закона (ч. 8 ст. 21 Федерального закона № 323-ФЗ).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Право на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</w:t>
      </w:r>
      <w:r w:rsidRPr="002970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 </w:t>
      </w: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Реализация данного</w:t>
      </w:r>
      <w:r w:rsidRPr="002970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права тесно связана с реализацией права на уважительное и гуманное отношение со стороны медицинского и обслуживающего персонала. Действительно, наряду с формально определенными многочисленными санитарно-гигиеническими требованиями для лечебно-профилактических учреждений, большое значение в содержательном аспекте указанного права является достойное отношение к личности пациента.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lastRenderedPageBreak/>
        <w:t>Право</w:t>
      </w:r>
      <w:r w:rsidRPr="002970F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2970F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на</w:t>
      </w:r>
      <w:r w:rsidRPr="002970F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2970F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получение консультаций врачей-специалистов</w:t>
      </w:r>
      <w:r w:rsidRPr="002970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 </w:t>
      </w: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важное право пациента, поскольку призвано обеспечить принцип коллегиальности лечебно-диагностического процесса. В соответствии с ч. 5 ст. 33, ч. 1 ст. 34 Федерального закона № 323-ФЗ врачами-специалистами оказывается первичная специализированная медико-санитарная помощь, специализированная, в том числе высокотехнологичная медицинская помощь.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Вместе с тем важно заметить, что согласно ч. 2 ст. 70 Федерального закона № 323-ФЗ рекомендации консультантов реализуются только по согласованию с лечащим врачом, за исключением случаев оказания экстренной медицинской помощи.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Право</w:t>
      </w:r>
      <w:r w:rsidRPr="002970F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2970F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на</w:t>
      </w:r>
      <w:r w:rsidRPr="002970F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2970F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облегчение боли, связанной с заболеванием и (или) медицинским вмешательством, доступными способами и лекарственными препаратами</w:t>
      </w:r>
      <w:r w:rsidRPr="002970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Данное право не нуждается в особых комментариях, поскольку, начиная с древних истоков своего развития, медицинская практика в центре своего внимания имела проблему облегчения страданий пациентов, связанных с заболеванием и (или) медицинским вмешательством. Понятно, что в данном праве сделан акцент на </w:t>
      </w:r>
      <w:r w:rsidRPr="002970F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доступных способах и средствах облегчения боли</w:t>
      </w: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так медицинская наука и клиническая практика всегда ограничена исторически достигнутым уровнем развития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Право на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</w:t>
      </w:r>
      <w:r w:rsidRPr="002970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Согласно ст. 22 Федерального закона № 323-ФЗ каждый гражданин имеет право в доступной для него форме получить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Информация о состоянии здоровья предоставляется пациенту лично, а в отношении лиц, не достигших возраста, установленного в части 2 статьи 54 Федерального закона № 323-ФЗ, и граждан, признанных в установленном законом порядке недееспособными, - их законным представителям лечащим врачом или другими медицинскими работниками, принимающими непосредственное участие в медицинском обследовании и лечении.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Информация о состоянии здоровья не может быть предоставлена пациенту против его воли. В случаях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 На основании письменного заявления пациенту либо его законному представителю предоставляются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Право на получение лечебного питания в случае нахождения пациента на лечении в стационарных условиях. </w:t>
      </w: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со ст. 39 Федерального закона № 323-ФЗ лечебное питание является неотъемлемым компонентом лечебного процесса и профилактических мероприятий. Это питание,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заболевания, особенностей течения, основного и сопутствующего заболеваний и выполняющее профилактические и лечебные задачи.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lastRenderedPageBreak/>
        <w:t>Право на защиту сведений, составляющих врачебную тайну. </w:t>
      </w: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рассмотрении этого права пациента следует остановиться подробнее. В первую очередь необходимо подчеркнуть, что длительное время сохранение врачебной (точнее медицинской) тайны считалось в нашей стране этической нормой. В то время как во многих странах она уже давно является юридической и, следовательно, за ее</w:t>
      </w:r>
      <w:r w:rsidRPr="002970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нарушение медицинские работники могут быть привлечены к юридической ответственности. В настоящие время в России сохранение медицинской тайны также является юридической нормой. Согласно ч. 1 ст. 13 Федерального закона № 323-ФЗ врачебную тайну составляют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лечении. Разглашение указанных сведений, в том числе после смерти человека, лицами, которым они стали известны при обучении, исполнении трудовых, должностных, служебных и иных обязанностей не допускается, за исключением ряда случаев, предусмотренных указанной статьей.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Право на отказ от медицинского вмешательства. </w:t>
      </w: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Данное право прямо предусмотрено законодателем в ст. 20 Федерального закона № 323-ФЗ, в которой указано: гражданин, один из родителей или иной законный представитель лица, указанного в части 2 настоящей статьи, имеют право отказаться от медицинского вмешательства или потребовать его прекращения, за исключением случаев, предусмотренных частью 9 настоящей статьи. Законный представитель лица, признанного в установленном законом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отказе от медицинского вмешательства гражданину, одному из родителей или иному законному представителю лица, указанного в части 2 настоящей статьи, в доступной для него форме должны быть разъяснены возможные последствия такого отказа.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отказе одного из родителей или иного законного представителя лица, указанного в части 2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пациента.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Медицинское вмешательство без согласия гражданина, одного из родителей или иного законного представителя допускается: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в отношении лиц, страдающих заболеваниями, представляющими опасность для окружающих;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в отношении лиц, страдающих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тяжелыми психическими расстрой</w:t>
      </w: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ствами;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этих случаях решение о медицинском вмешательстве без согласия гражданина, одного из родителей или иного законного представителя принимается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</w:t>
      </w: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 части 2 настоящей статьи и в отношении которого проведено медицинское вмешательство.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в отношении лиц, совершивших общественно опасные деяния (преступления);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при проведении судебно-медицинской экспертизы и (или) судебно-психиатрической экспертизы.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этих случаях решение о медицинском вмешательстве без согласия гражданина, одного из родителей или иного законного представителя принимается судом в случаях и в порядке, которые установлены законодательством Российской Федерации.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Право на</w:t>
      </w:r>
      <w:r w:rsidRPr="002970F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2970F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возмещение вреда, причиненного здоровью при оказании ему медицинской помощи</w:t>
      </w:r>
      <w:r w:rsidRPr="002970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 </w:t>
      </w: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ст. 98 Федерального закона № 323-ФЗ указано, что медицинские организации,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гражданам медицинской помощи.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Вред, причиненный жизни и (или) здоровью граждан при оказании им медицинской помощи, возмещается медицинскими организациями в объеме и порядке, установленных законодательством Российской Федерации.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Возмещение вреда, причиненного жизни и (или) здоровью граждан,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Право на</w:t>
      </w:r>
      <w:r w:rsidRPr="002970F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2970F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допуск к нему адвоката или иного законного представителя для защиты своих прав</w:t>
      </w:r>
      <w:r w:rsidRPr="002970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 </w:t>
      </w: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Пациенты, как правило, нуждаются в квалифицированной юридической помощи. В этой связи необходимость реализации указанного права не вызывает никакого сомнения.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Право на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</w:t>
      </w: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Наряду с медицинской и юридической помощью пациенты часто нуждаются и в духовной помощи.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Обязанности пациента</w:t>
      </w: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сформулированы в ст. 27 Федерального закона № 323-ФЗ. В соответствии с положениями данной статьи граждане обязаны заботиться о сохранении своего здоровья, проходить медицинские осмотры (в случаях, предусмотренных законодательством Российской Федерации), а граждане, страдающие заболеваниями, представляющими опасность для окружающих, в случаях, предусмотренных законодательством Российской Федерации - проходить медицинское обследование и лечение, а также заниматься профилактикой этих заболеваний.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  <w:bookmarkStart w:id="0" w:name="_GoBack"/>
      <w:bookmarkEnd w:id="0"/>
    </w:p>
    <w:p w:rsidR="0093781E" w:rsidRDefault="0093781E"/>
    <w:sectPr w:rsidR="0093781E" w:rsidSect="00E0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0F7"/>
    <w:rsid w:val="002970F7"/>
    <w:rsid w:val="0093781E"/>
    <w:rsid w:val="00990D4C"/>
    <w:rsid w:val="00E0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75"/>
  </w:style>
  <w:style w:type="paragraph" w:styleId="1">
    <w:name w:val="heading 1"/>
    <w:basedOn w:val="a"/>
    <w:link w:val="10"/>
    <w:uiPriority w:val="9"/>
    <w:qFormat/>
    <w:rsid w:val="002970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0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970F7"/>
  </w:style>
  <w:style w:type="paragraph" w:styleId="a3">
    <w:name w:val="Normal (Web)"/>
    <w:basedOn w:val="a"/>
    <w:uiPriority w:val="99"/>
    <w:semiHidden/>
    <w:unhideWhenUsed/>
    <w:rsid w:val="00297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3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2544</Words>
  <Characters>14502</Characters>
  <Application>Microsoft Office Word</Application>
  <DocSecurity>4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zavpolic</cp:lastModifiedBy>
  <cp:revision>2</cp:revision>
  <dcterms:created xsi:type="dcterms:W3CDTF">2018-03-13T09:16:00Z</dcterms:created>
  <dcterms:modified xsi:type="dcterms:W3CDTF">2018-03-13T09:16:00Z</dcterms:modified>
</cp:coreProperties>
</file>